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D96" w:rsidRPr="00465D96" w:rsidRDefault="004E7467" w:rsidP="005B2896">
      <w:pPr>
        <w:jc w:val="both"/>
        <w:rPr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DFB6F" wp14:editId="3CB3A252">
                <wp:simplePos x="0" y="0"/>
                <wp:positionH relativeFrom="column">
                  <wp:posOffset>5167630</wp:posOffset>
                </wp:positionH>
                <wp:positionV relativeFrom="paragraph">
                  <wp:posOffset>395605</wp:posOffset>
                </wp:positionV>
                <wp:extent cx="152400" cy="1524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406.9pt;margin-top:31.15pt;width:12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" fillcolor="#c00000" stroked="f" strokeweight="2pt"/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2523C0" wp14:editId="69D96B7E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257175" cy="257175"/>
                <wp:effectExtent l="0" t="0" r="9525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rgbClr val="3C468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30.95pt;margin-top:.35pt;width:20.25pt;height:20.2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" fillcolor="#3c4682" stroked="f" strokeweight="2pt">
                <w10:wrap anchorx="margin"/>
              </v:rect>
            </w:pict>
          </mc:Fallback>
        </mc:AlternateContent>
      </w:r>
      <w:r w:rsidR="00465D96">
        <w:rPr>
          <w:noProof/>
          <w:lang w:eastAsia="hr-HR"/>
        </w:rPr>
        <w:drawing>
          <wp:inline distT="0" distB="0" distL="0" distR="0" wp14:anchorId="4C6DC9BE" wp14:editId="2AE161E8">
            <wp:extent cx="1453945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P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94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8A5" w:rsidRDefault="008928A5" w:rsidP="005B2896">
      <w:pPr>
        <w:jc w:val="both"/>
      </w:pPr>
    </w:p>
    <w:p w:rsidR="00465D96" w:rsidRPr="00F41591" w:rsidRDefault="00465D96" w:rsidP="005B2896">
      <w:pPr>
        <w:jc w:val="both"/>
      </w:pPr>
      <w:r w:rsidRPr="00F41591">
        <w:t>OBJAVA ZA MEDIJE</w:t>
      </w:r>
    </w:p>
    <w:p w:rsidR="00465D96" w:rsidRDefault="00F41591" w:rsidP="005B2896">
      <w:pPr>
        <w:jc w:val="both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B59581" wp14:editId="48356056">
                <wp:simplePos x="0" y="0"/>
                <wp:positionH relativeFrom="column">
                  <wp:posOffset>-23495</wp:posOffset>
                </wp:positionH>
                <wp:positionV relativeFrom="paragraph">
                  <wp:posOffset>92710</wp:posOffset>
                </wp:positionV>
                <wp:extent cx="31813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13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C468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7.3pt" to="248.6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" strokecolor="#3c4682" strokeweight="1pt"/>
            </w:pict>
          </mc:Fallback>
        </mc:AlternateContent>
      </w:r>
    </w:p>
    <w:p w:rsidR="00F41591" w:rsidRDefault="00F41591" w:rsidP="005B2896">
      <w:pPr>
        <w:jc w:val="both"/>
        <w:rPr>
          <w:b w:val="0"/>
          <w:color w:val="595959" w:themeColor="text1" w:themeTint="A6"/>
        </w:rPr>
      </w:pPr>
    </w:p>
    <w:p w:rsidR="005B2896" w:rsidRDefault="00E54177" w:rsidP="005B2896">
      <w:pPr>
        <w:jc w:val="both"/>
        <w:rPr>
          <w:color w:val="404040" w:themeColor="text1" w:themeTint="BF"/>
          <w:spacing w:val="10"/>
          <w:sz w:val="24"/>
        </w:rPr>
      </w:pPr>
      <w:r>
        <w:rPr>
          <w:color w:val="404040" w:themeColor="text1" w:themeTint="BF"/>
          <w:spacing w:val="10"/>
          <w:sz w:val="24"/>
        </w:rPr>
        <w:t xml:space="preserve">HEP Plin </w:t>
      </w:r>
      <w:r w:rsidR="008E19B3">
        <w:rPr>
          <w:color w:val="404040" w:themeColor="text1" w:themeTint="BF"/>
          <w:spacing w:val="10"/>
          <w:sz w:val="24"/>
        </w:rPr>
        <w:t xml:space="preserve">preuzeo </w:t>
      </w:r>
      <w:r w:rsidR="003842CF">
        <w:rPr>
          <w:color w:val="404040" w:themeColor="text1" w:themeTint="BF"/>
          <w:spacing w:val="10"/>
          <w:sz w:val="24"/>
        </w:rPr>
        <w:t>tvrtku</w:t>
      </w:r>
      <w:r w:rsidR="006836BF">
        <w:rPr>
          <w:color w:val="404040" w:themeColor="text1" w:themeTint="BF"/>
          <w:spacing w:val="10"/>
          <w:sz w:val="24"/>
        </w:rPr>
        <w:t xml:space="preserve"> </w:t>
      </w:r>
      <w:r w:rsidR="00B852C7">
        <w:rPr>
          <w:color w:val="404040" w:themeColor="text1" w:themeTint="BF"/>
          <w:spacing w:val="10"/>
          <w:sz w:val="24"/>
        </w:rPr>
        <w:t xml:space="preserve">Plin </w:t>
      </w:r>
      <w:proofErr w:type="spellStart"/>
      <w:r w:rsidR="000570C5">
        <w:rPr>
          <w:color w:val="404040" w:themeColor="text1" w:themeTint="BF"/>
          <w:spacing w:val="10"/>
          <w:sz w:val="24"/>
        </w:rPr>
        <w:t>Vtc</w:t>
      </w:r>
      <w:proofErr w:type="spellEnd"/>
      <w:r w:rsidR="006836BF">
        <w:rPr>
          <w:color w:val="404040" w:themeColor="text1" w:themeTint="BF"/>
          <w:spacing w:val="10"/>
          <w:sz w:val="24"/>
        </w:rPr>
        <w:t xml:space="preserve"> </w:t>
      </w:r>
      <w:r w:rsidR="003842CF">
        <w:rPr>
          <w:color w:val="404040" w:themeColor="text1" w:themeTint="BF"/>
          <w:spacing w:val="10"/>
          <w:sz w:val="24"/>
        </w:rPr>
        <w:t>iz Virovitice</w:t>
      </w:r>
    </w:p>
    <w:p w:rsidR="009D63A7" w:rsidRDefault="009D63A7" w:rsidP="005B2896">
      <w:pPr>
        <w:jc w:val="both"/>
        <w:rPr>
          <w:color w:val="404040" w:themeColor="text1" w:themeTint="BF"/>
          <w:spacing w:val="10"/>
          <w:sz w:val="24"/>
        </w:rPr>
      </w:pPr>
    </w:p>
    <w:p w:rsidR="00FC5F79" w:rsidRPr="005B2896" w:rsidRDefault="00FC5F79" w:rsidP="005B2896">
      <w:pPr>
        <w:jc w:val="both"/>
        <w:rPr>
          <w:color w:val="404040" w:themeColor="text1" w:themeTint="BF"/>
          <w:spacing w:val="10"/>
          <w:sz w:val="24"/>
        </w:rPr>
      </w:pPr>
    </w:p>
    <w:p w:rsidR="00693292" w:rsidRDefault="00E022ED" w:rsidP="00A57A6B">
      <w:pPr>
        <w:spacing w:after="120" w:line="276" w:lineRule="auto"/>
        <w:jc w:val="both"/>
        <w:rPr>
          <w:color w:val="404040" w:themeColor="text1" w:themeTint="BF"/>
        </w:rPr>
      </w:pPr>
      <w:r>
        <w:rPr>
          <w:b w:val="0"/>
          <w:color w:val="404040" w:themeColor="text1" w:themeTint="BF"/>
        </w:rPr>
        <w:t>ZAGREB</w:t>
      </w:r>
      <w:r w:rsidR="00E54177">
        <w:rPr>
          <w:b w:val="0"/>
          <w:color w:val="404040" w:themeColor="text1" w:themeTint="BF"/>
        </w:rPr>
        <w:t xml:space="preserve">, </w:t>
      </w:r>
      <w:r w:rsidR="006836BF">
        <w:rPr>
          <w:b w:val="0"/>
          <w:color w:val="404040" w:themeColor="text1" w:themeTint="BF"/>
        </w:rPr>
        <w:t>3</w:t>
      </w:r>
      <w:r w:rsidR="005B2896">
        <w:rPr>
          <w:b w:val="0"/>
          <w:color w:val="404040" w:themeColor="text1" w:themeTint="BF"/>
        </w:rPr>
        <w:t xml:space="preserve">. </w:t>
      </w:r>
      <w:r w:rsidR="006836BF">
        <w:rPr>
          <w:b w:val="0"/>
          <w:color w:val="404040" w:themeColor="text1" w:themeTint="BF"/>
        </w:rPr>
        <w:t>travnja</w:t>
      </w:r>
      <w:r w:rsidR="005B2896">
        <w:rPr>
          <w:b w:val="0"/>
          <w:color w:val="404040" w:themeColor="text1" w:themeTint="BF"/>
        </w:rPr>
        <w:t xml:space="preserve"> 201</w:t>
      </w:r>
      <w:r w:rsidR="006836BF">
        <w:rPr>
          <w:b w:val="0"/>
          <w:color w:val="404040" w:themeColor="text1" w:themeTint="BF"/>
        </w:rPr>
        <w:t>9</w:t>
      </w:r>
      <w:r w:rsidR="005B2896">
        <w:rPr>
          <w:b w:val="0"/>
          <w:color w:val="404040" w:themeColor="text1" w:themeTint="BF"/>
        </w:rPr>
        <w:t xml:space="preserve">. </w:t>
      </w:r>
      <w:r w:rsidR="00E54177">
        <w:rPr>
          <w:b w:val="0"/>
          <w:color w:val="404040" w:themeColor="text1" w:themeTint="BF"/>
        </w:rPr>
        <w:t>–</w:t>
      </w:r>
      <w:r w:rsidR="007167A5">
        <w:rPr>
          <w:b w:val="0"/>
          <w:color w:val="404040" w:themeColor="text1" w:themeTint="BF"/>
        </w:rPr>
        <w:t xml:space="preserve"> </w:t>
      </w:r>
      <w:r w:rsidR="00E54177">
        <w:rPr>
          <w:color w:val="404040" w:themeColor="text1" w:themeTint="BF"/>
        </w:rPr>
        <w:t xml:space="preserve">HEP Plin </w:t>
      </w:r>
      <w:r w:rsidR="00583C23">
        <w:rPr>
          <w:color w:val="404040" w:themeColor="text1" w:themeTint="BF"/>
        </w:rPr>
        <w:t xml:space="preserve">je </w:t>
      </w:r>
      <w:r w:rsidR="00693292">
        <w:rPr>
          <w:color w:val="404040" w:themeColor="text1" w:themeTint="BF"/>
        </w:rPr>
        <w:t>potpisa</w:t>
      </w:r>
      <w:r w:rsidR="006836BF">
        <w:rPr>
          <w:color w:val="404040" w:themeColor="text1" w:themeTint="BF"/>
        </w:rPr>
        <w:t>o</w:t>
      </w:r>
      <w:r w:rsidR="00693292">
        <w:rPr>
          <w:color w:val="404040" w:themeColor="text1" w:themeTint="BF"/>
        </w:rPr>
        <w:t xml:space="preserve"> </w:t>
      </w:r>
      <w:r w:rsidR="00693292" w:rsidRPr="00693292">
        <w:rPr>
          <w:color w:val="404040" w:themeColor="text1" w:themeTint="BF"/>
        </w:rPr>
        <w:t xml:space="preserve">ugovor o </w:t>
      </w:r>
      <w:r w:rsidR="0074729D">
        <w:rPr>
          <w:color w:val="404040" w:themeColor="text1" w:themeTint="BF"/>
        </w:rPr>
        <w:t>kupoprodaji</w:t>
      </w:r>
      <w:r w:rsidR="00B852C7">
        <w:rPr>
          <w:color w:val="404040" w:themeColor="text1" w:themeTint="BF"/>
        </w:rPr>
        <w:t xml:space="preserve"> poslovnih</w:t>
      </w:r>
      <w:r w:rsidR="00693292" w:rsidRPr="00693292">
        <w:rPr>
          <w:color w:val="404040" w:themeColor="text1" w:themeTint="BF"/>
        </w:rPr>
        <w:t xml:space="preserve"> </w:t>
      </w:r>
      <w:r w:rsidR="00B852C7">
        <w:rPr>
          <w:color w:val="404040" w:themeColor="text1" w:themeTint="BF"/>
        </w:rPr>
        <w:t xml:space="preserve">udjela u tvrtki Plin </w:t>
      </w:r>
      <w:proofErr w:type="spellStart"/>
      <w:r w:rsidR="000570C5">
        <w:rPr>
          <w:color w:val="404040" w:themeColor="text1" w:themeTint="BF"/>
        </w:rPr>
        <w:t>Vtc</w:t>
      </w:r>
      <w:proofErr w:type="spellEnd"/>
      <w:r w:rsidR="00B852C7">
        <w:rPr>
          <w:color w:val="404040" w:themeColor="text1" w:themeTint="BF"/>
        </w:rPr>
        <w:t xml:space="preserve"> s predstavnicima suvlasnika - Gradom </w:t>
      </w:r>
      <w:r w:rsidR="00E70E56">
        <w:rPr>
          <w:color w:val="404040" w:themeColor="text1" w:themeTint="BF"/>
        </w:rPr>
        <w:t xml:space="preserve">Viroviticom te općinama Lukač, </w:t>
      </w:r>
      <w:proofErr w:type="spellStart"/>
      <w:r w:rsidR="00E70E56">
        <w:rPr>
          <w:color w:val="404040" w:themeColor="text1" w:themeTint="BF"/>
        </w:rPr>
        <w:t>Š</w:t>
      </w:r>
      <w:r w:rsidR="00B852C7">
        <w:rPr>
          <w:color w:val="404040" w:themeColor="text1" w:themeTint="BF"/>
        </w:rPr>
        <w:t>pišić</w:t>
      </w:r>
      <w:proofErr w:type="spellEnd"/>
      <w:r w:rsidR="00B852C7">
        <w:rPr>
          <w:color w:val="404040" w:themeColor="text1" w:themeTint="BF"/>
        </w:rPr>
        <w:t xml:space="preserve"> Bukovica, Gradina i Suhopolje</w:t>
      </w:r>
      <w:r w:rsidR="00693292">
        <w:rPr>
          <w:color w:val="404040" w:themeColor="text1" w:themeTint="BF"/>
        </w:rPr>
        <w:t xml:space="preserve">. </w:t>
      </w:r>
      <w:r w:rsidR="00F81F03">
        <w:rPr>
          <w:color w:val="404040" w:themeColor="text1" w:themeTint="BF"/>
        </w:rPr>
        <w:t xml:space="preserve">HEP Plin je na taj </w:t>
      </w:r>
      <w:r w:rsidR="00B852C7">
        <w:rPr>
          <w:color w:val="404040" w:themeColor="text1" w:themeTint="BF"/>
        </w:rPr>
        <w:t xml:space="preserve">način stekao </w:t>
      </w:r>
      <w:r w:rsidR="00F81F03">
        <w:rPr>
          <w:color w:val="404040" w:themeColor="text1" w:themeTint="BF"/>
        </w:rPr>
        <w:t xml:space="preserve">vlasništvo nad </w:t>
      </w:r>
      <w:r w:rsidR="00B852C7">
        <w:rPr>
          <w:color w:val="404040" w:themeColor="text1" w:themeTint="BF"/>
        </w:rPr>
        <w:t>379 kilometara plinske</w:t>
      </w:r>
      <w:r w:rsidR="00F81F03">
        <w:rPr>
          <w:color w:val="404040" w:themeColor="text1" w:themeTint="BF"/>
        </w:rPr>
        <w:t xml:space="preserve"> </w:t>
      </w:r>
      <w:r w:rsidR="00C31C9D">
        <w:rPr>
          <w:color w:val="404040" w:themeColor="text1" w:themeTint="BF"/>
        </w:rPr>
        <w:t>distribu</w:t>
      </w:r>
      <w:r w:rsidR="00A57A6B">
        <w:rPr>
          <w:color w:val="404040" w:themeColor="text1" w:themeTint="BF"/>
        </w:rPr>
        <w:t>cijske</w:t>
      </w:r>
      <w:r w:rsidR="00F81F03">
        <w:rPr>
          <w:color w:val="404040" w:themeColor="text1" w:themeTint="BF"/>
        </w:rPr>
        <w:t xml:space="preserve"> mrež</w:t>
      </w:r>
      <w:r w:rsidR="00B852C7">
        <w:rPr>
          <w:color w:val="404040" w:themeColor="text1" w:themeTint="BF"/>
        </w:rPr>
        <w:t>e</w:t>
      </w:r>
      <w:r w:rsidR="00F81F03">
        <w:rPr>
          <w:color w:val="404040" w:themeColor="text1" w:themeTint="BF"/>
        </w:rPr>
        <w:t xml:space="preserve"> </w:t>
      </w:r>
      <w:r w:rsidR="00B852C7">
        <w:rPr>
          <w:color w:val="404040" w:themeColor="text1" w:themeTint="BF"/>
        </w:rPr>
        <w:t xml:space="preserve">u Virovitičko-podravskoj županiji te </w:t>
      </w:r>
      <w:r w:rsidR="00A57A6B">
        <w:rPr>
          <w:color w:val="404040" w:themeColor="text1" w:themeTint="BF"/>
        </w:rPr>
        <w:t xml:space="preserve"> preuzeo</w:t>
      </w:r>
      <w:r w:rsidR="00B852C7">
        <w:rPr>
          <w:color w:val="404040" w:themeColor="text1" w:themeTint="BF"/>
        </w:rPr>
        <w:t xml:space="preserve"> opskrbu novih 7.377 </w:t>
      </w:r>
      <w:r w:rsidR="00A57A6B">
        <w:rPr>
          <w:color w:val="404040" w:themeColor="text1" w:themeTint="BF"/>
        </w:rPr>
        <w:t xml:space="preserve"> kupaca</w:t>
      </w:r>
      <w:r w:rsidR="00B852C7">
        <w:rPr>
          <w:color w:val="404040" w:themeColor="text1" w:themeTint="BF"/>
        </w:rPr>
        <w:t>.</w:t>
      </w:r>
      <w:r w:rsidR="00F81F03">
        <w:rPr>
          <w:color w:val="404040" w:themeColor="text1" w:themeTint="BF"/>
        </w:rPr>
        <w:t xml:space="preserve">  </w:t>
      </w:r>
    </w:p>
    <w:p w:rsidR="008E19B3" w:rsidRDefault="00693292" w:rsidP="00A57A6B">
      <w:pPr>
        <w:spacing w:after="120" w:line="276" w:lineRule="auto"/>
        <w:jc w:val="both"/>
        <w:rPr>
          <w:b w:val="0"/>
          <w:color w:val="404040" w:themeColor="text1" w:themeTint="BF"/>
        </w:rPr>
      </w:pPr>
      <w:r w:rsidRPr="00F81F03">
        <w:rPr>
          <w:b w:val="0"/>
          <w:color w:val="404040" w:themeColor="text1" w:themeTint="BF"/>
        </w:rPr>
        <w:t xml:space="preserve">Ugovor </w:t>
      </w:r>
      <w:r w:rsidR="00F81F03">
        <w:rPr>
          <w:b w:val="0"/>
          <w:color w:val="404040" w:themeColor="text1" w:themeTint="BF"/>
        </w:rPr>
        <w:t xml:space="preserve">o </w:t>
      </w:r>
      <w:r w:rsidR="0074729D">
        <w:rPr>
          <w:b w:val="0"/>
          <w:color w:val="404040" w:themeColor="text1" w:themeTint="BF"/>
        </w:rPr>
        <w:t>kupoprodaji</w:t>
      </w:r>
      <w:r w:rsidR="00B852C7">
        <w:rPr>
          <w:b w:val="0"/>
          <w:color w:val="404040" w:themeColor="text1" w:themeTint="BF"/>
        </w:rPr>
        <w:t xml:space="preserve"> poslovnih udjela, ukupne vrijednosti 19,65 milijuna kuna,</w:t>
      </w:r>
      <w:r w:rsidR="00F81F03">
        <w:rPr>
          <w:b w:val="0"/>
          <w:color w:val="404040" w:themeColor="text1" w:themeTint="BF"/>
        </w:rPr>
        <w:t xml:space="preserve"> </w:t>
      </w:r>
      <w:r w:rsidRPr="00F81F03">
        <w:rPr>
          <w:b w:val="0"/>
          <w:color w:val="404040" w:themeColor="text1" w:themeTint="BF"/>
        </w:rPr>
        <w:t xml:space="preserve">potpisali </w:t>
      </w:r>
      <w:r w:rsidR="00C31C9D">
        <w:rPr>
          <w:b w:val="0"/>
          <w:color w:val="404040" w:themeColor="text1" w:themeTint="BF"/>
        </w:rPr>
        <w:t>su</w:t>
      </w:r>
      <w:r w:rsidR="008E19B3">
        <w:rPr>
          <w:b w:val="0"/>
          <w:color w:val="404040" w:themeColor="text1" w:themeTint="BF"/>
        </w:rPr>
        <w:t xml:space="preserve"> </w:t>
      </w:r>
      <w:r w:rsidR="008E19B3" w:rsidRPr="00F81F03">
        <w:rPr>
          <w:b w:val="0"/>
          <w:color w:val="404040" w:themeColor="text1" w:themeTint="BF"/>
        </w:rPr>
        <w:t>Da</w:t>
      </w:r>
      <w:r w:rsidR="008E19B3">
        <w:rPr>
          <w:b w:val="0"/>
          <w:color w:val="404040" w:themeColor="text1" w:themeTint="BF"/>
        </w:rPr>
        <w:t>mir Pećušak, direktor</w:t>
      </w:r>
      <w:r w:rsidR="008E19B3" w:rsidRPr="008E19B3">
        <w:rPr>
          <w:b w:val="0"/>
          <w:color w:val="404040" w:themeColor="text1" w:themeTint="BF"/>
        </w:rPr>
        <w:t xml:space="preserve"> </w:t>
      </w:r>
      <w:r w:rsidR="008E19B3">
        <w:rPr>
          <w:b w:val="0"/>
          <w:color w:val="404040" w:themeColor="text1" w:themeTint="BF"/>
        </w:rPr>
        <w:t xml:space="preserve">HEP Plina te </w:t>
      </w:r>
      <w:r w:rsidR="008E19B3" w:rsidRPr="008E19B3">
        <w:rPr>
          <w:b w:val="0"/>
          <w:color w:val="404040" w:themeColor="text1" w:themeTint="BF"/>
        </w:rPr>
        <w:t>Ivica Kirin, gradonačelnik Grada Virovitice</w:t>
      </w:r>
      <w:r w:rsidR="008E19B3">
        <w:rPr>
          <w:b w:val="0"/>
          <w:color w:val="404040" w:themeColor="text1" w:themeTint="BF"/>
        </w:rPr>
        <w:t xml:space="preserve">, </w:t>
      </w:r>
      <w:r w:rsidR="008E19B3" w:rsidRPr="008E19B3">
        <w:rPr>
          <w:b w:val="0"/>
          <w:color w:val="404040" w:themeColor="text1" w:themeTint="BF"/>
        </w:rPr>
        <w:t>Đuro Bukvić, načelnik Općine Lukač</w:t>
      </w:r>
      <w:r w:rsidR="008E19B3">
        <w:rPr>
          <w:b w:val="0"/>
          <w:color w:val="404040" w:themeColor="text1" w:themeTint="BF"/>
        </w:rPr>
        <w:t xml:space="preserve">, </w:t>
      </w:r>
      <w:r w:rsidR="008E19B3" w:rsidRPr="008E19B3">
        <w:rPr>
          <w:b w:val="0"/>
          <w:color w:val="404040" w:themeColor="text1" w:themeTint="BF"/>
        </w:rPr>
        <w:t xml:space="preserve">Hrvoje </w:t>
      </w:r>
      <w:proofErr w:type="spellStart"/>
      <w:r w:rsidR="008E19B3" w:rsidRPr="008E19B3">
        <w:rPr>
          <w:b w:val="0"/>
          <w:color w:val="404040" w:themeColor="text1" w:themeTint="BF"/>
        </w:rPr>
        <w:t>Miler</w:t>
      </w:r>
      <w:proofErr w:type="spellEnd"/>
      <w:r w:rsidR="008E19B3" w:rsidRPr="008E19B3">
        <w:rPr>
          <w:b w:val="0"/>
          <w:color w:val="404040" w:themeColor="text1" w:themeTint="BF"/>
        </w:rPr>
        <w:t xml:space="preserve">, načelnik Općine </w:t>
      </w:r>
      <w:proofErr w:type="spellStart"/>
      <w:r w:rsidR="008E19B3" w:rsidRPr="008E19B3">
        <w:rPr>
          <w:b w:val="0"/>
          <w:color w:val="404040" w:themeColor="text1" w:themeTint="BF"/>
        </w:rPr>
        <w:t>Špišić</w:t>
      </w:r>
      <w:proofErr w:type="spellEnd"/>
      <w:r w:rsidR="008E19B3" w:rsidRPr="008E19B3">
        <w:rPr>
          <w:b w:val="0"/>
          <w:color w:val="404040" w:themeColor="text1" w:themeTint="BF"/>
        </w:rPr>
        <w:t xml:space="preserve"> Bukovica</w:t>
      </w:r>
      <w:r w:rsidR="008E19B3">
        <w:rPr>
          <w:b w:val="0"/>
          <w:color w:val="404040" w:themeColor="text1" w:themeTint="BF"/>
        </w:rPr>
        <w:t xml:space="preserve">, </w:t>
      </w:r>
      <w:r w:rsidR="008E19B3" w:rsidRPr="008E19B3">
        <w:rPr>
          <w:b w:val="0"/>
          <w:color w:val="404040" w:themeColor="text1" w:themeTint="BF"/>
        </w:rPr>
        <w:t xml:space="preserve">Marko </w:t>
      </w:r>
      <w:proofErr w:type="spellStart"/>
      <w:r w:rsidR="008E19B3" w:rsidRPr="008E19B3">
        <w:rPr>
          <w:b w:val="0"/>
          <w:color w:val="404040" w:themeColor="text1" w:themeTint="BF"/>
        </w:rPr>
        <w:t>Ajček</w:t>
      </w:r>
      <w:proofErr w:type="spellEnd"/>
      <w:r w:rsidR="008E19B3" w:rsidRPr="008E19B3">
        <w:rPr>
          <w:b w:val="0"/>
          <w:color w:val="404040" w:themeColor="text1" w:themeTint="BF"/>
        </w:rPr>
        <w:t>, načelnik Općine Gradina</w:t>
      </w:r>
      <w:r w:rsidR="008E19B3">
        <w:rPr>
          <w:b w:val="0"/>
          <w:color w:val="404040" w:themeColor="text1" w:themeTint="BF"/>
        </w:rPr>
        <w:t xml:space="preserve"> i </w:t>
      </w:r>
      <w:r w:rsidR="008E19B3" w:rsidRPr="008E19B3">
        <w:rPr>
          <w:b w:val="0"/>
          <w:color w:val="404040" w:themeColor="text1" w:themeTint="BF"/>
        </w:rPr>
        <w:t>Siniša H</w:t>
      </w:r>
      <w:r w:rsidR="00B852C7">
        <w:rPr>
          <w:b w:val="0"/>
          <w:color w:val="404040" w:themeColor="text1" w:themeTint="BF"/>
        </w:rPr>
        <w:t>orvat, načelnik Općine Suhopolje</w:t>
      </w:r>
      <w:r w:rsidR="008E19B3">
        <w:rPr>
          <w:b w:val="0"/>
          <w:color w:val="404040" w:themeColor="text1" w:themeTint="BF"/>
        </w:rPr>
        <w:t xml:space="preserve">. </w:t>
      </w:r>
    </w:p>
    <w:p w:rsidR="00E5358E" w:rsidRDefault="00E5358E" w:rsidP="00A57A6B">
      <w:pPr>
        <w:spacing w:after="120" w:line="276" w:lineRule="auto"/>
        <w:jc w:val="both"/>
        <w:rPr>
          <w:b w:val="0"/>
          <w:color w:val="404040" w:themeColor="text1" w:themeTint="BF"/>
        </w:rPr>
      </w:pPr>
      <w:r>
        <w:rPr>
          <w:b w:val="0"/>
          <w:color w:val="404040" w:themeColor="text1" w:themeTint="BF"/>
        </w:rPr>
        <w:t>„</w:t>
      </w:r>
      <w:r w:rsidR="00583C23">
        <w:rPr>
          <w:b w:val="0"/>
          <w:i/>
          <w:color w:val="404040" w:themeColor="text1" w:themeTint="BF"/>
        </w:rPr>
        <w:t>Preuzimanje</w:t>
      </w:r>
      <w:r w:rsidRPr="00E5358E">
        <w:rPr>
          <w:b w:val="0"/>
          <w:i/>
          <w:color w:val="404040" w:themeColor="text1" w:themeTint="BF"/>
        </w:rPr>
        <w:t xml:space="preserve"> društva Plin </w:t>
      </w:r>
      <w:proofErr w:type="spellStart"/>
      <w:r w:rsidR="000570C5">
        <w:rPr>
          <w:b w:val="0"/>
          <w:i/>
          <w:color w:val="404040" w:themeColor="text1" w:themeTint="BF"/>
        </w:rPr>
        <w:t>Vtc</w:t>
      </w:r>
      <w:proofErr w:type="spellEnd"/>
      <w:r w:rsidRPr="00E5358E">
        <w:rPr>
          <w:b w:val="0"/>
          <w:i/>
          <w:color w:val="404040" w:themeColor="text1" w:themeTint="BF"/>
        </w:rPr>
        <w:t xml:space="preserve"> dio je strategije HEP grupe, koja je usmjerena daljnjem razvoju plinskog poslovanja te aktivnom sudjelovanju </w:t>
      </w:r>
      <w:r w:rsidR="00A57A6B">
        <w:rPr>
          <w:b w:val="0"/>
          <w:i/>
          <w:color w:val="404040" w:themeColor="text1" w:themeTint="BF"/>
        </w:rPr>
        <w:t xml:space="preserve">u </w:t>
      </w:r>
      <w:r w:rsidR="00E70E56">
        <w:rPr>
          <w:b w:val="0"/>
          <w:i/>
          <w:color w:val="404040" w:themeColor="text1" w:themeTint="BF"/>
        </w:rPr>
        <w:t>procesu</w:t>
      </w:r>
      <w:r w:rsidRPr="00E5358E">
        <w:rPr>
          <w:b w:val="0"/>
          <w:i/>
          <w:color w:val="404040" w:themeColor="text1" w:themeTint="BF"/>
        </w:rPr>
        <w:t xml:space="preserve"> okrupnjavanja na hrvatskom plinskom tržištu. Ovom akvizicijom, HEP Plin je potvrdio </w:t>
      </w:r>
      <w:r w:rsidR="009D63A7">
        <w:rPr>
          <w:b w:val="0"/>
          <w:i/>
          <w:color w:val="404040" w:themeColor="text1" w:themeTint="BF"/>
        </w:rPr>
        <w:t>položaj</w:t>
      </w:r>
      <w:r w:rsidRPr="00E5358E">
        <w:rPr>
          <w:b w:val="0"/>
          <w:i/>
          <w:color w:val="404040" w:themeColor="text1" w:themeTint="BF"/>
        </w:rPr>
        <w:t xml:space="preserve"> jednog od vodećeg distributera i opskrbljivača plinom </w:t>
      </w:r>
      <w:r w:rsidR="009D63A7">
        <w:rPr>
          <w:b w:val="0"/>
          <w:i/>
          <w:color w:val="404040" w:themeColor="text1" w:themeTint="BF"/>
        </w:rPr>
        <w:t xml:space="preserve">u </w:t>
      </w:r>
      <w:r w:rsidRPr="00E5358E">
        <w:rPr>
          <w:b w:val="0"/>
          <w:i/>
          <w:color w:val="404040" w:themeColor="text1" w:themeTint="BF"/>
        </w:rPr>
        <w:t>Hrvatsk</w:t>
      </w:r>
      <w:r w:rsidR="009D63A7">
        <w:rPr>
          <w:b w:val="0"/>
          <w:i/>
          <w:color w:val="404040" w:themeColor="text1" w:themeTint="BF"/>
        </w:rPr>
        <w:t>oj, s iskustvom i tradicijom poslovanja od gotovo pola stoljeća. Ta činjenica, kao i sinergija plinskog poslovanja na razini HEP grupe koja stoji iza HEP Plina</w:t>
      </w:r>
      <w:r w:rsidR="004F518D">
        <w:rPr>
          <w:b w:val="0"/>
          <w:i/>
          <w:color w:val="404040" w:themeColor="text1" w:themeTint="BF"/>
        </w:rPr>
        <w:t>,</w:t>
      </w:r>
      <w:r w:rsidR="009D63A7">
        <w:rPr>
          <w:b w:val="0"/>
          <w:i/>
          <w:color w:val="404040" w:themeColor="text1" w:themeTint="BF"/>
        </w:rPr>
        <w:t xml:space="preserve"> građanima i tvrtkama u ovom dijelu Virovitičko-podravske županije jamče sigurnu i stabilnu uslugu opskrbe plinom</w:t>
      </w:r>
      <w:r>
        <w:rPr>
          <w:b w:val="0"/>
          <w:color w:val="404040" w:themeColor="text1" w:themeTint="BF"/>
        </w:rPr>
        <w:t xml:space="preserve">“, izjavio je Frane Barbarić, predsjednik Uprave Hrvatske elektroprivrede d.d. </w:t>
      </w:r>
    </w:p>
    <w:p w:rsidR="00583C23" w:rsidRDefault="00B852C7" w:rsidP="00583C23">
      <w:pPr>
        <w:spacing w:after="120" w:line="276" w:lineRule="auto"/>
        <w:jc w:val="both"/>
        <w:rPr>
          <w:b w:val="0"/>
          <w:color w:val="404040" w:themeColor="text1" w:themeTint="BF"/>
        </w:rPr>
      </w:pPr>
      <w:r w:rsidRPr="00E022ED">
        <w:rPr>
          <w:b w:val="0"/>
          <w:color w:val="404040" w:themeColor="text1" w:themeTint="BF"/>
        </w:rPr>
        <w:t>Distribu</w:t>
      </w:r>
      <w:r w:rsidR="00A57A6B">
        <w:rPr>
          <w:b w:val="0"/>
          <w:color w:val="404040" w:themeColor="text1" w:themeTint="BF"/>
        </w:rPr>
        <w:t>cijska</w:t>
      </w:r>
      <w:r w:rsidRPr="00E022ED">
        <w:rPr>
          <w:b w:val="0"/>
          <w:color w:val="404040" w:themeColor="text1" w:themeTint="BF"/>
        </w:rPr>
        <w:t xml:space="preserve"> mreža Plin </w:t>
      </w:r>
      <w:proofErr w:type="spellStart"/>
      <w:r w:rsidR="000570C5">
        <w:rPr>
          <w:b w:val="0"/>
          <w:color w:val="404040" w:themeColor="text1" w:themeTint="BF"/>
        </w:rPr>
        <w:t>Vtc</w:t>
      </w:r>
      <w:proofErr w:type="spellEnd"/>
      <w:r w:rsidRPr="00E022ED">
        <w:rPr>
          <w:b w:val="0"/>
          <w:color w:val="404040" w:themeColor="text1" w:themeTint="BF"/>
        </w:rPr>
        <w:t xml:space="preserve">-a </w:t>
      </w:r>
      <w:r w:rsidR="004F518D">
        <w:rPr>
          <w:b w:val="0"/>
          <w:color w:val="404040" w:themeColor="text1" w:themeTint="BF"/>
        </w:rPr>
        <w:t>u</w:t>
      </w:r>
      <w:r w:rsidR="00A57A6B">
        <w:rPr>
          <w:b w:val="0"/>
          <w:color w:val="404040" w:themeColor="text1" w:themeTint="BF"/>
        </w:rPr>
        <w:t xml:space="preserve"> Virovitičko-podravsk</w:t>
      </w:r>
      <w:r w:rsidR="004F518D">
        <w:rPr>
          <w:b w:val="0"/>
          <w:color w:val="404040" w:themeColor="text1" w:themeTint="BF"/>
        </w:rPr>
        <w:t>oj</w:t>
      </w:r>
      <w:r w:rsidR="00A57A6B">
        <w:rPr>
          <w:b w:val="0"/>
          <w:color w:val="404040" w:themeColor="text1" w:themeTint="BF"/>
        </w:rPr>
        <w:t xml:space="preserve"> </w:t>
      </w:r>
      <w:r w:rsidR="004F518D">
        <w:rPr>
          <w:b w:val="0"/>
          <w:color w:val="404040" w:themeColor="text1" w:themeTint="BF"/>
        </w:rPr>
        <w:t>županiji</w:t>
      </w:r>
      <w:r w:rsidR="00A57A6B" w:rsidRPr="00A57A6B">
        <w:rPr>
          <w:b w:val="0"/>
          <w:color w:val="404040" w:themeColor="text1" w:themeTint="BF"/>
        </w:rPr>
        <w:t xml:space="preserve"> </w:t>
      </w:r>
      <w:r w:rsidR="006327BB">
        <w:rPr>
          <w:b w:val="0"/>
          <w:color w:val="404040" w:themeColor="text1" w:themeTint="BF"/>
        </w:rPr>
        <w:t>pripojit će se postojećoj mreži</w:t>
      </w:r>
      <w:r w:rsidRPr="00E022ED">
        <w:rPr>
          <w:b w:val="0"/>
          <w:color w:val="404040" w:themeColor="text1" w:themeTint="BF"/>
        </w:rPr>
        <w:t xml:space="preserve"> HEP Plina</w:t>
      </w:r>
      <w:r w:rsidR="004F518D">
        <w:rPr>
          <w:b w:val="0"/>
          <w:color w:val="404040" w:themeColor="text1" w:themeTint="BF"/>
        </w:rPr>
        <w:t xml:space="preserve">, ukupne duljine 2.700 kilometara, koja se nalazi na </w:t>
      </w:r>
      <w:r w:rsidR="00A57A6B">
        <w:rPr>
          <w:b w:val="0"/>
          <w:color w:val="404040" w:themeColor="text1" w:themeTint="BF"/>
        </w:rPr>
        <w:t>području Osječko-baranjske</w:t>
      </w:r>
      <w:r w:rsidR="004F518D">
        <w:rPr>
          <w:b w:val="0"/>
          <w:color w:val="404040" w:themeColor="text1" w:themeTint="BF"/>
        </w:rPr>
        <w:t xml:space="preserve">, </w:t>
      </w:r>
      <w:r w:rsidR="007109D4">
        <w:rPr>
          <w:b w:val="0"/>
          <w:color w:val="404040" w:themeColor="text1" w:themeTint="BF"/>
        </w:rPr>
        <w:t xml:space="preserve">Požeško-slavonske </w:t>
      </w:r>
      <w:r w:rsidR="004F518D">
        <w:rPr>
          <w:b w:val="0"/>
          <w:color w:val="404040" w:themeColor="text1" w:themeTint="BF"/>
        </w:rPr>
        <w:t>i dijela Virovitičko-podravske županije. U</w:t>
      </w:r>
      <w:r w:rsidR="007109D4">
        <w:rPr>
          <w:b w:val="0"/>
          <w:color w:val="404040" w:themeColor="text1" w:themeTint="BF"/>
        </w:rPr>
        <w:t>z postojećih 75 tisuća kupaca</w:t>
      </w:r>
      <w:r w:rsidR="004F518D">
        <w:rPr>
          <w:b w:val="0"/>
          <w:color w:val="404040" w:themeColor="text1" w:themeTint="BF"/>
        </w:rPr>
        <w:t>,</w:t>
      </w:r>
      <w:r w:rsidR="007109D4">
        <w:rPr>
          <w:b w:val="0"/>
          <w:color w:val="404040" w:themeColor="text1" w:themeTint="BF"/>
        </w:rPr>
        <w:t xml:space="preserve"> </w:t>
      </w:r>
      <w:r w:rsidR="004F518D">
        <w:rPr>
          <w:b w:val="0"/>
          <w:color w:val="404040" w:themeColor="text1" w:themeTint="BF"/>
        </w:rPr>
        <w:t xml:space="preserve">HEP Plin </w:t>
      </w:r>
      <w:r w:rsidR="007109D4">
        <w:rPr>
          <w:b w:val="0"/>
          <w:color w:val="404040" w:themeColor="text1" w:themeTint="BF"/>
        </w:rPr>
        <w:t xml:space="preserve">također </w:t>
      </w:r>
      <w:r w:rsidR="006327BB">
        <w:rPr>
          <w:b w:val="0"/>
          <w:color w:val="404040" w:themeColor="text1" w:themeTint="BF"/>
        </w:rPr>
        <w:t xml:space="preserve">preuzima i </w:t>
      </w:r>
      <w:r w:rsidR="00583C23">
        <w:rPr>
          <w:b w:val="0"/>
          <w:color w:val="404040" w:themeColor="text1" w:themeTint="BF"/>
        </w:rPr>
        <w:t>jamstvo daljnje sigurne opskrbe</w:t>
      </w:r>
      <w:r w:rsidR="007109D4">
        <w:rPr>
          <w:b w:val="0"/>
          <w:color w:val="404040" w:themeColor="text1" w:themeTint="BF"/>
        </w:rPr>
        <w:t xml:space="preserve"> više od sedam tisuća </w:t>
      </w:r>
      <w:r w:rsidR="004F518D">
        <w:rPr>
          <w:b w:val="0"/>
          <w:color w:val="404040" w:themeColor="text1" w:themeTint="BF"/>
        </w:rPr>
        <w:t xml:space="preserve">novih </w:t>
      </w:r>
      <w:r w:rsidR="007109D4">
        <w:rPr>
          <w:b w:val="0"/>
          <w:color w:val="404040" w:themeColor="text1" w:themeTint="BF"/>
        </w:rPr>
        <w:t>kupaca prirodnog plina</w:t>
      </w:r>
      <w:r w:rsidR="006327BB">
        <w:rPr>
          <w:b w:val="0"/>
          <w:color w:val="404040" w:themeColor="text1" w:themeTint="BF"/>
        </w:rPr>
        <w:t xml:space="preserve"> na području </w:t>
      </w:r>
      <w:r w:rsidR="007109D4">
        <w:rPr>
          <w:b w:val="0"/>
          <w:color w:val="404040" w:themeColor="text1" w:themeTint="BF"/>
        </w:rPr>
        <w:t>Grada Virovitice te općina</w:t>
      </w:r>
      <w:r w:rsidR="00E70E56">
        <w:rPr>
          <w:b w:val="0"/>
          <w:color w:val="404040" w:themeColor="text1" w:themeTint="BF"/>
        </w:rPr>
        <w:t xml:space="preserve"> Lukač, </w:t>
      </w:r>
      <w:proofErr w:type="spellStart"/>
      <w:r w:rsidR="00E70E56">
        <w:rPr>
          <w:b w:val="0"/>
          <w:color w:val="404040" w:themeColor="text1" w:themeTint="BF"/>
        </w:rPr>
        <w:t>Š</w:t>
      </w:r>
      <w:r w:rsidR="007109D4" w:rsidRPr="007109D4">
        <w:rPr>
          <w:b w:val="0"/>
          <w:color w:val="404040" w:themeColor="text1" w:themeTint="BF"/>
        </w:rPr>
        <w:t>pišić</w:t>
      </w:r>
      <w:proofErr w:type="spellEnd"/>
      <w:r w:rsidR="007109D4" w:rsidRPr="007109D4">
        <w:rPr>
          <w:b w:val="0"/>
          <w:color w:val="404040" w:themeColor="text1" w:themeTint="BF"/>
        </w:rPr>
        <w:t xml:space="preserve"> Bukovica, Gradina i Suhopolje</w:t>
      </w:r>
      <w:r w:rsidR="00696630">
        <w:rPr>
          <w:b w:val="0"/>
          <w:color w:val="404040" w:themeColor="text1" w:themeTint="BF"/>
        </w:rPr>
        <w:t>.</w:t>
      </w:r>
      <w:r w:rsidRPr="00E022ED">
        <w:rPr>
          <w:b w:val="0"/>
          <w:color w:val="404040" w:themeColor="text1" w:themeTint="BF"/>
        </w:rPr>
        <w:t xml:space="preserve"> </w:t>
      </w:r>
      <w:r w:rsidR="00583C23">
        <w:rPr>
          <w:b w:val="0"/>
          <w:color w:val="404040" w:themeColor="text1" w:themeTint="BF"/>
        </w:rPr>
        <w:t>Preuzimanje</w:t>
      </w:r>
      <w:r w:rsidR="00E5358E">
        <w:rPr>
          <w:b w:val="0"/>
          <w:color w:val="404040" w:themeColor="text1" w:themeTint="BF"/>
        </w:rPr>
        <w:t xml:space="preserve"> tvrtke Plin </w:t>
      </w:r>
      <w:proofErr w:type="spellStart"/>
      <w:r w:rsidR="000570C5">
        <w:rPr>
          <w:b w:val="0"/>
          <w:color w:val="404040" w:themeColor="text1" w:themeTint="BF"/>
        </w:rPr>
        <w:t>Vtc</w:t>
      </w:r>
      <w:proofErr w:type="spellEnd"/>
      <w:r w:rsidR="00E5358E">
        <w:rPr>
          <w:b w:val="0"/>
          <w:color w:val="404040" w:themeColor="text1" w:themeTint="BF"/>
        </w:rPr>
        <w:t xml:space="preserve"> </w:t>
      </w:r>
      <w:r w:rsidR="00583C23">
        <w:rPr>
          <w:b w:val="0"/>
          <w:color w:val="404040" w:themeColor="text1" w:themeTint="BF"/>
        </w:rPr>
        <w:t xml:space="preserve">nastavak je poslovnih aktivnosti širenja </w:t>
      </w:r>
      <w:r w:rsidR="00E5358E">
        <w:rPr>
          <w:b w:val="0"/>
          <w:color w:val="404040" w:themeColor="text1" w:themeTint="BF"/>
        </w:rPr>
        <w:t>HEP Plina</w:t>
      </w:r>
      <w:r w:rsidR="004F518D">
        <w:rPr>
          <w:b w:val="0"/>
          <w:color w:val="404040" w:themeColor="text1" w:themeTint="BF"/>
        </w:rPr>
        <w:t>,</w:t>
      </w:r>
      <w:r w:rsidR="00E5358E">
        <w:rPr>
          <w:b w:val="0"/>
          <w:color w:val="404040" w:themeColor="text1" w:themeTint="BF"/>
        </w:rPr>
        <w:t xml:space="preserve"> </w:t>
      </w:r>
      <w:r w:rsidR="00583C23">
        <w:rPr>
          <w:b w:val="0"/>
          <w:color w:val="404040" w:themeColor="text1" w:themeTint="BF"/>
        </w:rPr>
        <w:t>nakon što je 2018. godine preuzeo distribucijsku</w:t>
      </w:r>
      <w:r w:rsidR="00583C23" w:rsidRPr="00E022ED">
        <w:rPr>
          <w:b w:val="0"/>
          <w:color w:val="404040" w:themeColor="text1" w:themeTint="BF"/>
        </w:rPr>
        <w:t xml:space="preserve"> mrež</w:t>
      </w:r>
      <w:r w:rsidR="00FE6A23">
        <w:rPr>
          <w:b w:val="0"/>
          <w:color w:val="404040" w:themeColor="text1" w:themeTint="BF"/>
        </w:rPr>
        <w:t>u</w:t>
      </w:r>
      <w:r w:rsidR="00583C23">
        <w:rPr>
          <w:b w:val="0"/>
          <w:color w:val="404040" w:themeColor="text1" w:themeTint="BF"/>
        </w:rPr>
        <w:t xml:space="preserve"> od </w:t>
      </w:r>
      <w:r w:rsidR="00583C23" w:rsidRPr="00E022ED">
        <w:rPr>
          <w:b w:val="0"/>
          <w:color w:val="404040" w:themeColor="text1" w:themeTint="BF"/>
        </w:rPr>
        <w:t>općine Feričanci</w:t>
      </w:r>
      <w:r w:rsidR="00583C23">
        <w:rPr>
          <w:b w:val="0"/>
          <w:color w:val="404040" w:themeColor="text1" w:themeTint="BF"/>
        </w:rPr>
        <w:t>.</w:t>
      </w:r>
    </w:p>
    <w:p w:rsidR="00E022ED" w:rsidRDefault="00583C23" w:rsidP="00583C23">
      <w:pPr>
        <w:spacing w:after="120" w:line="276" w:lineRule="auto"/>
        <w:jc w:val="both"/>
        <w:rPr>
          <w:b w:val="0"/>
          <w:color w:val="404040" w:themeColor="text1" w:themeTint="BF"/>
        </w:rPr>
      </w:pPr>
      <w:r>
        <w:rPr>
          <w:b w:val="0"/>
          <w:color w:val="404040" w:themeColor="text1" w:themeTint="BF"/>
        </w:rPr>
        <w:t>Hrvatska elektroprivreda će preko HEP Plina nastaviti</w:t>
      </w:r>
      <w:r w:rsidR="006327BB">
        <w:rPr>
          <w:b w:val="0"/>
          <w:color w:val="404040" w:themeColor="text1" w:themeTint="BF"/>
        </w:rPr>
        <w:t xml:space="preserve"> </w:t>
      </w:r>
      <w:r>
        <w:rPr>
          <w:b w:val="0"/>
          <w:color w:val="404040" w:themeColor="text1" w:themeTint="BF"/>
        </w:rPr>
        <w:t>s aktivnostima na preuzimanju</w:t>
      </w:r>
      <w:r w:rsidR="00E022ED" w:rsidRPr="00E022ED">
        <w:rPr>
          <w:b w:val="0"/>
          <w:color w:val="404040" w:themeColor="text1" w:themeTint="BF"/>
        </w:rPr>
        <w:t xml:space="preserve"> plinske mreže u vlasništvu </w:t>
      </w:r>
      <w:r w:rsidR="007109D4">
        <w:rPr>
          <w:b w:val="0"/>
          <w:color w:val="404040" w:themeColor="text1" w:themeTint="BF"/>
        </w:rPr>
        <w:t xml:space="preserve">jedinica </w:t>
      </w:r>
      <w:r w:rsidR="00661A3F" w:rsidRPr="00E022ED">
        <w:rPr>
          <w:b w:val="0"/>
          <w:color w:val="404040" w:themeColor="text1" w:themeTint="BF"/>
        </w:rPr>
        <w:t>lokaln</w:t>
      </w:r>
      <w:r w:rsidR="00661A3F">
        <w:rPr>
          <w:b w:val="0"/>
          <w:color w:val="404040" w:themeColor="text1" w:themeTint="BF"/>
        </w:rPr>
        <w:t>e</w:t>
      </w:r>
      <w:r w:rsidR="00E70E56">
        <w:rPr>
          <w:b w:val="0"/>
          <w:color w:val="404040" w:themeColor="text1" w:themeTint="BF"/>
        </w:rPr>
        <w:t xml:space="preserve"> samouprave</w:t>
      </w:r>
      <w:r w:rsidR="00E022ED" w:rsidRPr="00E022ED">
        <w:rPr>
          <w:b w:val="0"/>
          <w:color w:val="404040" w:themeColor="text1" w:themeTint="BF"/>
        </w:rPr>
        <w:t xml:space="preserve"> </w:t>
      </w:r>
      <w:r w:rsidR="006327BB">
        <w:rPr>
          <w:b w:val="0"/>
          <w:color w:val="404040" w:themeColor="text1" w:themeTint="BF"/>
        </w:rPr>
        <w:t>te</w:t>
      </w:r>
      <w:r>
        <w:rPr>
          <w:b w:val="0"/>
          <w:color w:val="404040" w:themeColor="text1" w:themeTint="BF"/>
        </w:rPr>
        <w:t xml:space="preserve"> akvizicijama</w:t>
      </w:r>
      <w:r w:rsidR="00E022ED" w:rsidRPr="00E022ED">
        <w:rPr>
          <w:b w:val="0"/>
          <w:color w:val="404040" w:themeColor="text1" w:themeTint="BF"/>
        </w:rPr>
        <w:t xml:space="preserve"> drugih tvrtki koje se bave distribucijom </w:t>
      </w:r>
      <w:r>
        <w:rPr>
          <w:b w:val="0"/>
          <w:color w:val="404040" w:themeColor="text1" w:themeTint="BF"/>
        </w:rPr>
        <w:t>i opskrbom plinom</w:t>
      </w:r>
      <w:r w:rsidR="00E022ED" w:rsidRPr="00E022ED">
        <w:rPr>
          <w:b w:val="0"/>
          <w:color w:val="404040" w:themeColor="text1" w:themeTint="BF"/>
        </w:rPr>
        <w:t>.</w:t>
      </w:r>
      <w:r w:rsidR="006327BB">
        <w:rPr>
          <w:b w:val="0"/>
          <w:color w:val="404040" w:themeColor="text1" w:themeTint="BF"/>
        </w:rPr>
        <w:t xml:space="preserve"> </w:t>
      </w:r>
      <w:r w:rsidR="00E022ED" w:rsidRPr="00E022ED">
        <w:rPr>
          <w:b w:val="0"/>
          <w:color w:val="404040" w:themeColor="text1" w:themeTint="BF"/>
        </w:rPr>
        <w:t>Osim toga</w:t>
      </w:r>
      <w:r w:rsidR="006327BB">
        <w:rPr>
          <w:b w:val="0"/>
          <w:color w:val="404040" w:themeColor="text1" w:themeTint="BF"/>
        </w:rPr>
        <w:t>,</w:t>
      </w:r>
      <w:r w:rsidR="00E022ED" w:rsidRPr="00E022ED">
        <w:rPr>
          <w:b w:val="0"/>
          <w:color w:val="404040" w:themeColor="text1" w:themeTint="BF"/>
        </w:rPr>
        <w:t xml:space="preserve"> dugoročni planovi </w:t>
      </w:r>
      <w:r w:rsidR="006327BB">
        <w:rPr>
          <w:b w:val="0"/>
          <w:color w:val="404040" w:themeColor="text1" w:themeTint="BF"/>
        </w:rPr>
        <w:t xml:space="preserve">HEP Plina </w:t>
      </w:r>
      <w:r w:rsidR="00E022ED" w:rsidRPr="00E022ED">
        <w:rPr>
          <w:b w:val="0"/>
          <w:color w:val="404040" w:themeColor="text1" w:themeTint="BF"/>
        </w:rPr>
        <w:t xml:space="preserve">usmjereni </w:t>
      </w:r>
      <w:r w:rsidRPr="00E022ED">
        <w:rPr>
          <w:b w:val="0"/>
          <w:color w:val="404040" w:themeColor="text1" w:themeTint="BF"/>
        </w:rPr>
        <w:t xml:space="preserve">su </w:t>
      </w:r>
      <w:r w:rsidR="00E022ED" w:rsidRPr="00E022ED">
        <w:rPr>
          <w:b w:val="0"/>
          <w:color w:val="404040" w:themeColor="text1" w:themeTint="BF"/>
        </w:rPr>
        <w:t xml:space="preserve">na izgradnju dodatne plinske mreže </w:t>
      </w:r>
      <w:r w:rsidR="006327BB">
        <w:rPr>
          <w:b w:val="0"/>
          <w:color w:val="404040" w:themeColor="text1" w:themeTint="BF"/>
        </w:rPr>
        <w:t>te</w:t>
      </w:r>
      <w:r w:rsidR="00E022ED" w:rsidRPr="00E022ED">
        <w:rPr>
          <w:b w:val="0"/>
          <w:color w:val="404040" w:themeColor="text1" w:themeTint="BF"/>
        </w:rPr>
        <w:t xml:space="preserve"> uvođenje novih tehnologija</w:t>
      </w:r>
      <w:r w:rsidR="00FE6A23">
        <w:rPr>
          <w:b w:val="0"/>
          <w:color w:val="404040" w:themeColor="text1" w:themeTint="BF"/>
        </w:rPr>
        <w:t>,</w:t>
      </w:r>
      <w:r w:rsidR="00E022ED" w:rsidRPr="00E022ED">
        <w:rPr>
          <w:b w:val="0"/>
          <w:color w:val="404040" w:themeColor="text1" w:themeTint="BF"/>
        </w:rPr>
        <w:t xml:space="preserve"> poput daljinskog očitanja i „pametnih“ plinomjera</w:t>
      </w:r>
      <w:r w:rsidR="006327BB">
        <w:rPr>
          <w:b w:val="0"/>
          <w:color w:val="404040" w:themeColor="text1" w:themeTint="BF"/>
        </w:rPr>
        <w:t xml:space="preserve">, čime se osiguravaju temelji za daljnje povećanje </w:t>
      </w:r>
      <w:r w:rsidR="006327BB" w:rsidRPr="00E022ED">
        <w:rPr>
          <w:b w:val="0"/>
          <w:color w:val="404040" w:themeColor="text1" w:themeTint="BF"/>
        </w:rPr>
        <w:t>broj</w:t>
      </w:r>
      <w:r w:rsidR="007109D4">
        <w:rPr>
          <w:b w:val="0"/>
          <w:color w:val="404040" w:themeColor="text1" w:themeTint="BF"/>
        </w:rPr>
        <w:t>a kupaca</w:t>
      </w:r>
      <w:r>
        <w:rPr>
          <w:b w:val="0"/>
          <w:color w:val="404040" w:themeColor="text1" w:themeTint="BF"/>
        </w:rPr>
        <w:t>,</w:t>
      </w:r>
      <w:r w:rsidR="006327BB" w:rsidRPr="00E022ED">
        <w:rPr>
          <w:b w:val="0"/>
          <w:color w:val="404040" w:themeColor="text1" w:themeTint="BF"/>
        </w:rPr>
        <w:t xml:space="preserve"> količin</w:t>
      </w:r>
      <w:r w:rsidR="007109D4">
        <w:rPr>
          <w:b w:val="0"/>
          <w:color w:val="404040" w:themeColor="text1" w:themeTint="BF"/>
        </w:rPr>
        <w:t>e</w:t>
      </w:r>
      <w:r w:rsidR="006327BB" w:rsidRPr="00E022ED">
        <w:rPr>
          <w:b w:val="0"/>
          <w:color w:val="404040" w:themeColor="text1" w:themeTint="BF"/>
        </w:rPr>
        <w:t xml:space="preserve"> distribuiranog plina</w:t>
      </w:r>
      <w:r>
        <w:rPr>
          <w:b w:val="0"/>
          <w:color w:val="404040" w:themeColor="text1" w:themeTint="BF"/>
        </w:rPr>
        <w:t xml:space="preserve"> i povećanje kvalitete usluge</w:t>
      </w:r>
      <w:r w:rsidR="006327BB">
        <w:rPr>
          <w:b w:val="0"/>
          <w:color w:val="404040" w:themeColor="text1" w:themeTint="BF"/>
        </w:rPr>
        <w:t>.</w:t>
      </w:r>
    </w:p>
    <w:p w:rsidR="002B474E" w:rsidRDefault="002B474E" w:rsidP="002B474E">
      <w:pPr>
        <w:pBdr>
          <w:bottom w:val="single" w:sz="4" w:space="1" w:color="auto"/>
        </w:pBdr>
        <w:spacing w:line="276" w:lineRule="auto"/>
        <w:jc w:val="both"/>
        <w:rPr>
          <w:b w:val="0"/>
          <w:color w:val="404040" w:themeColor="text1" w:themeTint="BF"/>
        </w:rPr>
      </w:pPr>
    </w:p>
    <w:p w:rsidR="002B474E" w:rsidRDefault="002B474E" w:rsidP="002B474E">
      <w:pPr>
        <w:spacing w:line="276" w:lineRule="auto"/>
        <w:jc w:val="both"/>
        <w:rPr>
          <w:b w:val="0"/>
          <w:color w:val="404040" w:themeColor="text1" w:themeTint="BF"/>
        </w:rPr>
      </w:pPr>
      <w:r w:rsidRPr="002B474E">
        <w:rPr>
          <w:b w:val="0"/>
          <w:color w:val="404040" w:themeColor="text1" w:themeTint="BF"/>
        </w:rPr>
        <w:t>Kontakt:  Sektor za korporativne komunikacije (</w:t>
      </w:r>
      <w:hyperlink r:id="rId9" w:history="1">
        <w:r w:rsidRPr="00B278E2">
          <w:rPr>
            <w:rStyle w:val="Hyperlink"/>
            <w:b w:val="0"/>
          </w:rPr>
          <w:t>odnosisjavnoscu@hep.hr</w:t>
        </w:r>
      </w:hyperlink>
      <w:r w:rsidRPr="002B474E">
        <w:rPr>
          <w:b w:val="0"/>
          <w:color w:val="404040" w:themeColor="text1" w:themeTint="BF"/>
        </w:rPr>
        <w:t>)</w:t>
      </w:r>
    </w:p>
    <w:p w:rsidR="006D71D7" w:rsidRDefault="006D71D7" w:rsidP="002B474E">
      <w:pPr>
        <w:spacing w:line="276" w:lineRule="auto"/>
        <w:jc w:val="both"/>
        <w:rPr>
          <w:b w:val="0"/>
          <w:color w:val="404040" w:themeColor="text1" w:themeTint="BF"/>
        </w:rPr>
      </w:pPr>
    </w:p>
    <w:p w:rsidR="006D71D7" w:rsidRDefault="006D71D7" w:rsidP="002B474E">
      <w:pPr>
        <w:spacing w:line="276" w:lineRule="auto"/>
        <w:jc w:val="both"/>
        <w:rPr>
          <w:b w:val="0"/>
          <w:color w:val="404040" w:themeColor="text1" w:themeTint="BF"/>
        </w:rPr>
      </w:pPr>
    </w:p>
    <w:p w:rsidR="006D71D7" w:rsidRDefault="006D71D7" w:rsidP="002B474E">
      <w:pPr>
        <w:spacing w:line="276" w:lineRule="auto"/>
        <w:jc w:val="both"/>
        <w:rPr>
          <w:b w:val="0"/>
          <w:color w:val="404040" w:themeColor="text1" w:themeTint="BF"/>
        </w:rPr>
      </w:pPr>
    </w:p>
    <w:p w:rsidR="006D71D7" w:rsidRDefault="006D71D7" w:rsidP="002B474E">
      <w:pPr>
        <w:spacing w:line="276" w:lineRule="auto"/>
        <w:jc w:val="both"/>
        <w:rPr>
          <w:b w:val="0"/>
          <w:color w:val="404040" w:themeColor="text1" w:themeTint="BF"/>
        </w:rPr>
      </w:pPr>
    </w:p>
    <w:p w:rsidR="006D71D7" w:rsidRDefault="006D71D7" w:rsidP="002B474E">
      <w:pPr>
        <w:spacing w:line="276" w:lineRule="auto"/>
        <w:jc w:val="both"/>
        <w:rPr>
          <w:b w:val="0"/>
          <w:color w:val="404040" w:themeColor="text1" w:themeTint="BF"/>
        </w:rPr>
      </w:pPr>
    </w:p>
    <w:p w:rsidR="006D71D7" w:rsidRDefault="006D71D7" w:rsidP="002B474E">
      <w:pPr>
        <w:spacing w:line="276" w:lineRule="auto"/>
        <w:jc w:val="both"/>
        <w:rPr>
          <w:b w:val="0"/>
          <w:color w:val="404040" w:themeColor="text1" w:themeTint="BF"/>
        </w:rPr>
      </w:pPr>
      <w:bookmarkStart w:id="0" w:name="_GoBack"/>
      <w:r>
        <w:rPr>
          <w:b w:val="0"/>
          <w:noProof/>
          <w:color w:val="404040" w:themeColor="text1" w:themeTint="BF"/>
          <w:lang w:eastAsia="hr-HR"/>
        </w:rPr>
        <w:drawing>
          <wp:inline distT="0" distB="0" distL="0" distR="0">
            <wp:extent cx="6305463" cy="4210050"/>
            <wp:effectExtent l="0" t="0" r="635" b="0"/>
            <wp:docPr id="2" name="Picture 2" descr="C:\Users\lkopjar1\Desktop\VTC PLIN\Final\Potpisnici ugovora o kupoprodaji poslovnih udjela u društvu Plin Vt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kopjar1\Desktop\VTC PLIN\Final\Potpisnici ugovora o kupoprodaji poslovnih udjela u društvu Plin Vtc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463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D71D7" w:rsidSect="009F67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24C" w:rsidRDefault="002B724C" w:rsidP="004E7467">
      <w:r>
        <w:separator/>
      </w:r>
    </w:p>
  </w:endnote>
  <w:endnote w:type="continuationSeparator" w:id="0">
    <w:p w:rsidR="002B724C" w:rsidRDefault="002B724C" w:rsidP="004E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467" w:rsidRDefault="004E74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467" w:rsidRDefault="004E746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467" w:rsidRDefault="004E74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24C" w:rsidRDefault="002B724C" w:rsidP="004E7467">
      <w:r>
        <w:separator/>
      </w:r>
    </w:p>
  </w:footnote>
  <w:footnote w:type="continuationSeparator" w:id="0">
    <w:p w:rsidR="002B724C" w:rsidRDefault="002B724C" w:rsidP="004E74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467" w:rsidRDefault="004E74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467" w:rsidRDefault="004E746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467" w:rsidRDefault="004E74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74E"/>
    <w:rsid w:val="00047098"/>
    <w:rsid w:val="00050338"/>
    <w:rsid w:val="000507AE"/>
    <w:rsid w:val="0005478B"/>
    <w:rsid w:val="0005511E"/>
    <w:rsid w:val="000570C5"/>
    <w:rsid w:val="000838B3"/>
    <w:rsid w:val="000E0666"/>
    <w:rsid w:val="001001FA"/>
    <w:rsid w:val="00127938"/>
    <w:rsid w:val="00136182"/>
    <w:rsid w:val="0013740E"/>
    <w:rsid w:val="001426F4"/>
    <w:rsid w:val="00156FCA"/>
    <w:rsid w:val="00172D03"/>
    <w:rsid w:val="00176EE4"/>
    <w:rsid w:val="00180D35"/>
    <w:rsid w:val="001A27A7"/>
    <w:rsid w:val="001A79BD"/>
    <w:rsid w:val="001B78D8"/>
    <w:rsid w:val="001C1B1E"/>
    <w:rsid w:val="001E5164"/>
    <w:rsid w:val="00227604"/>
    <w:rsid w:val="002353B2"/>
    <w:rsid w:val="00236551"/>
    <w:rsid w:val="00236C79"/>
    <w:rsid w:val="00273054"/>
    <w:rsid w:val="00274E25"/>
    <w:rsid w:val="002B474E"/>
    <w:rsid w:val="002B4890"/>
    <w:rsid w:val="002B724C"/>
    <w:rsid w:val="002C1A41"/>
    <w:rsid w:val="002E2E77"/>
    <w:rsid w:val="00325CED"/>
    <w:rsid w:val="00326800"/>
    <w:rsid w:val="00330DB0"/>
    <w:rsid w:val="003657FB"/>
    <w:rsid w:val="003842CF"/>
    <w:rsid w:val="00391720"/>
    <w:rsid w:val="003948E3"/>
    <w:rsid w:val="003B16F1"/>
    <w:rsid w:val="003C4B0D"/>
    <w:rsid w:val="003F2564"/>
    <w:rsid w:val="00424D08"/>
    <w:rsid w:val="0043446F"/>
    <w:rsid w:val="00463701"/>
    <w:rsid w:val="00465D96"/>
    <w:rsid w:val="004A35AF"/>
    <w:rsid w:val="004D4674"/>
    <w:rsid w:val="004E7467"/>
    <w:rsid w:val="004F0E81"/>
    <w:rsid w:val="004F518D"/>
    <w:rsid w:val="005424E7"/>
    <w:rsid w:val="00561C77"/>
    <w:rsid w:val="0058300E"/>
    <w:rsid w:val="00583C23"/>
    <w:rsid w:val="005A386E"/>
    <w:rsid w:val="005B2896"/>
    <w:rsid w:val="005B6AB0"/>
    <w:rsid w:val="005C5EBE"/>
    <w:rsid w:val="005D5695"/>
    <w:rsid w:val="005E1AB5"/>
    <w:rsid w:val="006164B7"/>
    <w:rsid w:val="006327BB"/>
    <w:rsid w:val="006368F5"/>
    <w:rsid w:val="00661A3F"/>
    <w:rsid w:val="00677B79"/>
    <w:rsid w:val="006836BF"/>
    <w:rsid w:val="00692623"/>
    <w:rsid w:val="00693292"/>
    <w:rsid w:val="006955F9"/>
    <w:rsid w:val="00696630"/>
    <w:rsid w:val="006A2008"/>
    <w:rsid w:val="006D71D7"/>
    <w:rsid w:val="007109D4"/>
    <w:rsid w:val="007167A5"/>
    <w:rsid w:val="00725739"/>
    <w:rsid w:val="0073131E"/>
    <w:rsid w:val="00736250"/>
    <w:rsid w:val="0074729D"/>
    <w:rsid w:val="007474BB"/>
    <w:rsid w:val="00750A9E"/>
    <w:rsid w:val="007759E3"/>
    <w:rsid w:val="007D7FE9"/>
    <w:rsid w:val="008229BA"/>
    <w:rsid w:val="0082775D"/>
    <w:rsid w:val="00860D1C"/>
    <w:rsid w:val="008611DF"/>
    <w:rsid w:val="008928A5"/>
    <w:rsid w:val="008A50D3"/>
    <w:rsid w:val="008A736D"/>
    <w:rsid w:val="008C7383"/>
    <w:rsid w:val="008E19B3"/>
    <w:rsid w:val="00925029"/>
    <w:rsid w:val="00932024"/>
    <w:rsid w:val="00937D10"/>
    <w:rsid w:val="00963E43"/>
    <w:rsid w:val="009704EB"/>
    <w:rsid w:val="009C3882"/>
    <w:rsid w:val="009D63A7"/>
    <w:rsid w:val="009E5942"/>
    <w:rsid w:val="009F67FD"/>
    <w:rsid w:val="00A327FA"/>
    <w:rsid w:val="00A5587F"/>
    <w:rsid w:val="00A57A6B"/>
    <w:rsid w:val="00A62C13"/>
    <w:rsid w:val="00A73D48"/>
    <w:rsid w:val="00A819F8"/>
    <w:rsid w:val="00A84CD2"/>
    <w:rsid w:val="00A947AC"/>
    <w:rsid w:val="00AA1B5D"/>
    <w:rsid w:val="00AE0D1C"/>
    <w:rsid w:val="00B44F2D"/>
    <w:rsid w:val="00B852C7"/>
    <w:rsid w:val="00B8694C"/>
    <w:rsid w:val="00B90635"/>
    <w:rsid w:val="00BB26BC"/>
    <w:rsid w:val="00BD509B"/>
    <w:rsid w:val="00BE1A4A"/>
    <w:rsid w:val="00BF01C4"/>
    <w:rsid w:val="00C31C9D"/>
    <w:rsid w:val="00C75C62"/>
    <w:rsid w:val="00C84A8E"/>
    <w:rsid w:val="00CA619D"/>
    <w:rsid w:val="00CB42D2"/>
    <w:rsid w:val="00CB65E2"/>
    <w:rsid w:val="00CF6866"/>
    <w:rsid w:val="00D17645"/>
    <w:rsid w:val="00D27117"/>
    <w:rsid w:val="00D27732"/>
    <w:rsid w:val="00D277C5"/>
    <w:rsid w:val="00D44599"/>
    <w:rsid w:val="00D566F0"/>
    <w:rsid w:val="00D76BE0"/>
    <w:rsid w:val="00DC6A83"/>
    <w:rsid w:val="00E022ED"/>
    <w:rsid w:val="00E12038"/>
    <w:rsid w:val="00E1658C"/>
    <w:rsid w:val="00E242F7"/>
    <w:rsid w:val="00E34E83"/>
    <w:rsid w:val="00E5358E"/>
    <w:rsid w:val="00E54177"/>
    <w:rsid w:val="00E57A0C"/>
    <w:rsid w:val="00E70E56"/>
    <w:rsid w:val="00E711A3"/>
    <w:rsid w:val="00E95B78"/>
    <w:rsid w:val="00EB5E52"/>
    <w:rsid w:val="00EC43C2"/>
    <w:rsid w:val="00EC6E89"/>
    <w:rsid w:val="00F15246"/>
    <w:rsid w:val="00F30043"/>
    <w:rsid w:val="00F41591"/>
    <w:rsid w:val="00F41F30"/>
    <w:rsid w:val="00F81F03"/>
    <w:rsid w:val="00FB0ABD"/>
    <w:rsid w:val="00FC5F79"/>
    <w:rsid w:val="00FE1D4D"/>
    <w:rsid w:val="00FE6A23"/>
    <w:rsid w:val="00FE7765"/>
    <w:rsid w:val="00FF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OBJAVA ZA MEDIJE"/>
    <w:qFormat/>
    <w:rsid w:val="00F41591"/>
    <w:pPr>
      <w:spacing w:after="0" w:line="240" w:lineRule="auto"/>
    </w:pPr>
    <w:rPr>
      <w:rFonts w:ascii="Arial" w:eastAsia="Times New Roman" w:hAnsi="Arial" w:cs="Arial"/>
      <w:b/>
      <w:color w:val="3C46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9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9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F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68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866"/>
    <w:rPr>
      <w:b w:val="0"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86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001FA"/>
    <w:rPr>
      <w:color w:val="0000FF" w:themeColor="hyperlink"/>
      <w:u w:val="single"/>
    </w:rPr>
  </w:style>
  <w:style w:type="paragraph" w:styleId="NoSpacing">
    <w:name w:val="No Spacing"/>
    <w:aliases w:val="NASLOV"/>
    <w:basedOn w:val="Normal"/>
    <w:uiPriority w:val="1"/>
    <w:qFormat/>
    <w:rsid w:val="00F41591"/>
    <w:rPr>
      <w:color w:val="000000" w:themeColor="text1"/>
      <w:spacing w:val="10"/>
      <w:sz w:val="24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paragraph" w:customStyle="1" w:styleId="TEKUITEKST">
    <w:name w:val="TEKUĆI TEKST"/>
    <w:basedOn w:val="Normal"/>
    <w:link w:val="TEKUITEKSTChar"/>
    <w:qFormat/>
    <w:rsid w:val="00F41591"/>
    <w:pPr>
      <w:jc w:val="both"/>
    </w:pPr>
    <w:rPr>
      <w:b w:val="0"/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unhideWhenUsed/>
    <w:rsid w:val="004E7467"/>
    <w:pPr>
      <w:tabs>
        <w:tab w:val="center" w:pos="4536"/>
        <w:tab w:val="right" w:pos="9072"/>
      </w:tabs>
    </w:pPr>
  </w:style>
  <w:style w:type="character" w:customStyle="1" w:styleId="TEKUITEKSTChar">
    <w:name w:val="TEKUĆI TEKST Char"/>
    <w:basedOn w:val="DefaultParagraphFont"/>
    <w:link w:val="TEKUITEKST"/>
    <w:rsid w:val="00F41591"/>
    <w:rPr>
      <w:rFonts w:ascii="Arial" w:eastAsia="Times New Roman" w:hAnsi="Arial" w:cs="Arial"/>
      <w:color w:val="595959" w:themeColor="text1" w:themeTint="A6"/>
    </w:rPr>
  </w:style>
  <w:style w:type="character" w:customStyle="1" w:styleId="HeaderChar">
    <w:name w:val="Header Char"/>
    <w:basedOn w:val="DefaultParagraphFont"/>
    <w:link w:val="Header"/>
    <w:uiPriority w:val="99"/>
    <w:rsid w:val="004E7467"/>
    <w:rPr>
      <w:rFonts w:ascii="Arial" w:eastAsia="Times New Roman" w:hAnsi="Arial" w:cs="Arial"/>
      <w:b/>
      <w:color w:val="3C4682"/>
    </w:rPr>
  </w:style>
  <w:style w:type="paragraph" w:styleId="Footer">
    <w:name w:val="footer"/>
    <w:basedOn w:val="Normal"/>
    <w:link w:val="FooterChar"/>
    <w:uiPriority w:val="99"/>
    <w:unhideWhenUsed/>
    <w:rsid w:val="004E746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7467"/>
    <w:rPr>
      <w:rFonts w:ascii="Arial" w:eastAsia="Times New Roman" w:hAnsi="Arial" w:cs="Arial"/>
      <w:b/>
      <w:color w:val="3C468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OBJAVA ZA MEDIJE"/>
    <w:qFormat/>
    <w:rsid w:val="00F41591"/>
    <w:pPr>
      <w:spacing w:after="0" w:line="240" w:lineRule="auto"/>
    </w:pPr>
    <w:rPr>
      <w:rFonts w:ascii="Arial" w:eastAsia="Times New Roman" w:hAnsi="Arial" w:cs="Arial"/>
      <w:b/>
      <w:color w:val="3C46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9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9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F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68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866"/>
    <w:rPr>
      <w:b w:val="0"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86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001FA"/>
    <w:rPr>
      <w:color w:val="0000FF" w:themeColor="hyperlink"/>
      <w:u w:val="single"/>
    </w:rPr>
  </w:style>
  <w:style w:type="paragraph" w:styleId="NoSpacing">
    <w:name w:val="No Spacing"/>
    <w:aliases w:val="NASLOV"/>
    <w:basedOn w:val="Normal"/>
    <w:uiPriority w:val="1"/>
    <w:qFormat/>
    <w:rsid w:val="00F41591"/>
    <w:rPr>
      <w:color w:val="000000" w:themeColor="text1"/>
      <w:spacing w:val="10"/>
      <w:sz w:val="24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paragraph" w:customStyle="1" w:styleId="TEKUITEKST">
    <w:name w:val="TEKUĆI TEKST"/>
    <w:basedOn w:val="Normal"/>
    <w:link w:val="TEKUITEKSTChar"/>
    <w:qFormat/>
    <w:rsid w:val="00F41591"/>
    <w:pPr>
      <w:jc w:val="both"/>
    </w:pPr>
    <w:rPr>
      <w:b w:val="0"/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unhideWhenUsed/>
    <w:rsid w:val="004E7467"/>
    <w:pPr>
      <w:tabs>
        <w:tab w:val="center" w:pos="4536"/>
        <w:tab w:val="right" w:pos="9072"/>
      </w:tabs>
    </w:pPr>
  </w:style>
  <w:style w:type="character" w:customStyle="1" w:styleId="TEKUITEKSTChar">
    <w:name w:val="TEKUĆI TEKST Char"/>
    <w:basedOn w:val="DefaultParagraphFont"/>
    <w:link w:val="TEKUITEKST"/>
    <w:rsid w:val="00F41591"/>
    <w:rPr>
      <w:rFonts w:ascii="Arial" w:eastAsia="Times New Roman" w:hAnsi="Arial" w:cs="Arial"/>
      <w:color w:val="595959" w:themeColor="text1" w:themeTint="A6"/>
    </w:rPr>
  </w:style>
  <w:style w:type="character" w:customStyle="1" w:styleId="HeaderChar">
    <w:name w:val="Header Char"/>
    <w:basedOn w:val="DefaultParagraphFont"/>
    <w:link w:val="Header"/>
    <w:uiPriority w:val="99"/>
    <w:rsid w:val="004E7467"/>
    <w:rPr>
      <w:rFonts w:ascii="Arial" w:eastAsia="Times New Roman" w:hAnsi="Arial" w:cs="Arial"/>
      <w:b/>
      <w:color w:val="3C4682"/>
    </w:rPr>
  </w:style>
  <w:style w:type="paragraph" w:styleId="Footer">
    <w:name w:val="footer"/>
    <w:basedOn w:val="Normal"/>
    <w:link w:val="FooterChar"/>
    <w:uiPriority w:val="99"/>
    <w:unhideWhenUsed/>
    <w:rsid w:val="004E746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7467"/>
    <w:rPr>
      <w:rFonts w:ascii="Arial" w:eastAsia="Times New Roman" w:hAnsi="Arial" w:cs="Arial"/>
      <w:b/>
      <w:color w:val="3C468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odnosisjavnoscu@hep.hr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rezovnjacki\Documents\DOKUMENTI\PROIZVODNJA\HEP%20-%20Objava%20za%20medije%20-%20Ceti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F9378-50A1-4A9E-BF49-C4A928203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HEP - Objava za medije - Cetina</Template>
  <TotalTime>0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Anđelko Brezovnjački</dc:creator>
  <cp:lastModifiedBy>Lana Kopjar Jelačić</cp:lastModifiedBy>
  <cp:revision>3</cp:revision>
  <cp:lastPrinted>2019-04-01T13:12:00Z</cp:lastPrinted>
  <dcterms:created xsi:type="dcterms:W3CDTF">2019-04-02T08:08:00Z</dcterms:created>
  <dcterms:modified xsi:type="dcterms:W3CDTF">2019-04-04T13:32:00Z</dcterms:modified>
</cp:coreProperties>
</file>